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21" w:rsidRPr="009054DA" w:rsidRDefault="00A02221" w:rsidP="00A02221">
      <w:pPr>
        <w:tabs>
          <w:tab w:val="left" w:pos="1455"/>
        </w:tabs>
      </w:pPr>
      <w:r w:rsidRPr="009054DA">
        <w:tab/>
      </w:r>
    </w:p>
    <w:p w:rsidR="00A02221" w:rsidRPr="009054DA" w:rsidRDefault="00A02221" w:rsidP="00A02221">
      <w:pPr>
        <w:jc w:val="center"/>
        <w:rPr>
          <w:b/>
        </w:rPr>
      </w:pPr>
      <w:r w:rsidRPr="009054DA">
        <w:rPr>
          <w:b/>
        </w:rPr>
        <w:t>INFORME DE TRABAJ</w:t>
      </w:r>
      <w:r>
        <w:rPr>
          <w:b/>
        </w:rPr>
        <w:t xml:space="preserve">OS REALIZADOS EN EL MES DE </w:t>
      </w:r>
      <w:r>
        <w:rPr>
          <w:b/>
        </w:rPr>
        <w:t>NOVIEMBRE</w:t>
      </w:r>
      <w:r w:rsidRPr="009054DA">
        <w:rPr>
          <w:b/>
        </w:rPr>
        <w:t xml:space="preserve"> DE 2021</w:t>
      </w:r>
    </w:p>
    <w:p w:rsidR="00A02221" w:rsidRDefault="00A02221" w:rsidP="00A02221">
      <w:pPr>
        <w:rPr>
          <w:u w:val="single"/>
        </w:rPr>
      </w:pPr>
      <w:r>
        <w:rPr>
          <w:u w:val="single"/>
        </w:rPr>
        <w:t>Entoscado de Calles:  48</w:t>
      </w:r>
      <w:r w:rsidRPr="009054DA">
        <w:rPr>
          <w:u w:val="single"/>
        </w:rPr>
        <w:t xml:space="preserve"> equipos </w:t>
      </w:r>
    </w:p>
    <w:p w:rsidR="00A02221" w:rsidRDefault="00A02221" w:rsidP="00A02221">
      <w:pPr>
        <w:rPr>
          <w:u w:val="single"/>
        </w:rPr>
      </w:pPr>
      <w:bookmarkStart w:id="0" w:name="_GoBack"/>
      <w:bookmarkEnd w:id="0"/>
    </w:p>
    <w:tbl>
      <w:tblPr>
        <w:tblW w:w="5440" w:type="dxa"/>
        <w:jc w:val="center"/>
        <w:tblLook w:val="04A0" w:firstRow="1" w:lastRow="0" w:firstColumn="1" w:lastColumn="0" w:noHBand="0" w:noVBand="1"/>
      </w:tblPr>
      <w:tblGrid>
        <w:gridCol w:w="1900"/>
        <w:gridCol w:w="3540"/>
      </w:tblGrid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A02221">
              <w:rPr>
                <w:rFonts w:cs="Calibri"/>
                <w:b/>
                <w:bCs/>
                <w:color w:val="000000"/>
                <w:lang w:val="en-US"/>
              </w:rPr>
              <w:t xml:space="preserve">Cant de </w:t>
            </w:r>
            <w:proofErr w:type="spellStart"/>
            <w:r w:rsidRPr="00A02221">
              <w:rPr>
                <w:rFonts w:cs="Calibri"/>
                <w:b/>
                <w:bCs/>
                <w:color w:val="000000"/>
                <w:lang w:val="en-US"/>
              </w:rPr>
              <w:t>Equipos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A02221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26 Y 71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CORRALON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26 Y 71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CORRALON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ZONA RURAL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CORRALON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 xml:space="preserve">BAJADA LA </w:t>
            </w:r>
            <w:proofErr w:type="spellStart"/>
            <w:r w:rsidRPr="00A02221">
              <w:rPr>
                <w:rFonts w:cs="Calibri"/>
                <w:color w:val="000000"/>
                <w:lang w:val="en-US"/>
              </w:rPr>
              <w:t>HUMEDAD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 xml:space="preserve">BARRIO LOS </w:t>
            </w:r>
            <w:proofErr w:type="spellStart"/>
            <w:r w:rsidRPr="00A02221">
              <w:rPr>
                <w:rFonts w:cs="Calibri"/>
                <w:color w:val="000000"/>
                <w:lang w:val="en-US"/>
              </w:rPr>
              <w:t>TRONCOS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 xml:space="preserve">BARRIO LOS </w:t>
            </w:r>
            <w:proofErr w:type="spellStart"/>
            <w:r w:rsidRPr="00A02221">
              <w:rPr>
                <w:rFonts w:cs="Calibri"/>
                <w:color w:val="000000"/>
                <w:lang w:val="en-US"/>
              </w:rPr>
              <w:t>TRONCOS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CORRALON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CALLE</w:t>
            </w:r>
            <w:proofErr w:type="spellEnd"/>
            <w:r w:rsidRPr="00A02221">
              <w:rPr>
                <w:rFonts w:cs="Calibri"/>
                <w:color w:val="000000"/>
                <w:lang w:val="en-US"/>
              </w:rPr>
              <w:t xml:space="preserve"> 108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CORRALON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 xml:space="preserve">BAJADA </w:t>
            </w:r>
            <w:proofErr w:type="spellStart"/>
            <w:r w:rsidRPr="00A02221">
              <w:rPr>
                <w:rFonts w:cs="Calibri"/>
                <w:color w:val="000000"/>
                <w:lang w:val="en-US"/>
              </w:rPr>
              <w:t>SOCIEDAD</w:t>
            </w:r>
            <w:proofErr w:type="spellEnd"/>
            <w:r w:rsidRPr="00A02221">
              <w:rPr>
                <w:rFonts w:cs="Calibri"/>
                <w:color w:val="000000"/>
                <w:lang w:val="en-US"/>
              </w:rPr>
              <w:t xml:space="preserve"> RURAL</w:t>
            </w:r>
          </w:p>
        </w:tc>
      </w:tr>
    </w:tbl>
    <w:p w:rsidR="00A02221" w:rsidRDefault="00A02221" w:rsidP="00A02221">
      <w:pPr>
        <w:rPr>
          <w:u w:val="single"/>
        </w:rPr>
      </w:pPr>
    </w:p>
    <w:p w:rsidR="00A02221" w:rsidRDefault="00A02221" w:rsidP="00A02221">
      <w:pPr>
        <w:rPr>
          <w:u w:val="single"/>
        </w:rPr>
      </w:pPr>
    </w:p>
    <w:p w:rsidR="00A02221" w:rsidRDefault="00A02221" w:rsidP="00A02221">
      <w:pPr>
        <w:rPr>
          <w:u w:val="single"/>
        </w:rPr>
      </w:pPr>
      <w:r>
        <w:rPr>
          <w:u w:val="single"/>
        </w:rPr>
        <w:t xml:space="preserve">Colocación de Piedra: </w:t>
      </w:r>
      <w:r>
        <w:rPr>
          <w:u w:val="single"/>
        </w:rPr>
        <w:t xml:space="preserve">32 </w:t>
      </w:r>
      <w:r w:rsidRPr="009054DA">
        <w:rPr>
          <w:u w:val="single"/>
        </w:rPr>
        <w:t>equipos</w:t>
      </w:r>
    </w:p>
    <w:p w:rsidR="00A02221" w:rsidRDefault="00A02221" w:rsidP="00A02221">
      <w:pPr>
        <w:rPr>
          <w:u w:val="single"/>
        </w:rPr>
      </w:pP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1700"/>
        <w:gridCol w:w="4540"/>
      </w:tblGrid>
      <w:tr w:rsidR="00A02221" w:rsidRPr="00A02221" w:rsidTr="00A02221">
        <w:trPr>
          <w:trHeight w:val="30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A02221">
              <w:rPr>
                <w:rFonts w:cs="Calibri"/>
                <w:b/>
                <w:bCs/>
                <w:color w:val="000000"/>
                <w:lang w:val="en-US"/>
              </w:rPr>
              <w:t xml:space="preserve">Cant de </w:t>
            </w:r>
            <w:proofErr w:type="spellStart"/>
            <w:r w:rsidRPr="00A02221">
              <w:rPr>
                <w:rFonts w:cs="Calibri"/>
                <w:b/>
                <w:bCs/>
                <w:color w:val="000000"/>
                <w:lang w:val="en-US"/>
              </w:rPr>
              <w:t>Equipos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A02221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26 DE 65 AL PUENTE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26 Y 71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26 Y 71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22 BIS DE 1 A 113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 xml:space="preserve">AV. </w:t>
            </w:r>
            <w:proofErr w:type="spellStart"/>
            <w:r w:rsidRPr="00A02221">
              <w:rPr>
                <w:rFonts w:cs="Calibri"/>
                <w:color w:val="000000"/>
                <w:lang w:val="en-US"/>
              </w:rPr>
              <w:t>DORREGO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BARRIO LA AMISTAD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 xml:space="preserve">BARRIO </w:t>
            </w:r>
            <w:proofErr w:type="spellStart"/>
            <w:r w:rsidRPr="00A02221">
              <w:rPr>
                <w:rFonts w:cs="Calibri"/>
                <w:color w:val="000000"/>
                <w:lang w:val="en-US"/>
              </w:rPr>
              <w:t>FACUNDO</w:t>
            </w:r>
            <w:proofErr w:type="spellEnd"/>
            <w:r w:rsidRPr="00A02221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A02221">
              <w:rPr>
                <w:rFonts w:cs="Calibri"/>
                <w:color w:val="000000"/>
                <w:lang w:val="en-US"/>
              </w:rPr>
              <w:t>QUIROGA</w:t>
            </w:r>
            <w:proofErr w:type="spellEnd"/>
          </w:p>
        </w:tc>
      </w:tr>
    </w:tbl>
    <w:p w:rsidR="00A02221" w:rsidRDefault="00A02221" w:rsidP="00A02221"/>
    <w:p w:rsidR="00A02221" w:rsidRDefault="00A02221" w:rsidP="00A02221">
      <w:r>
        <w:br/>
      </w:r>
    </w:p>
    <w:p w:rsidR="00A02221" w:rsidRDefault="00A02221">
      <w:r>
        <w:br w:type="page"/>
      </w:r>
    </w:p>
    <w:p w:rsidR="00A02221" w:rsidRPr="009054DA" w:rsidRDefault="00A02221" w:rsidP="00A02221">
      <w:pPr>
        <w:rPr>
          <w:u w:val="single"/>
        </w:rPr>
      </w:pPr>
      <w:r w:rsidRPr="009054DA">
        <w:rPr>
          <w:u w:val="single"/>
        </w:rPr>
        <w:lastRenderedPageBreak/>
        <w:t>Colocación de caños (zanjeo – cruce de calles)</w:t>
      </w:r>
    </w:p>
    <w:p w:rsidR="00A02221" w:rsidRPr="009054DA" w:rsidRDefault="00A02221" w:rsidP="00A02221">
      <w:pPr>
        <w:pStyle w:val="Prrafodelista1"/>
        <w:numPr>
          <w:ilvl w:val="0"/>
          <w:numId w:val="1"/>
        </w:numPr>
      </w:pPr>
      <w:r w:rsidRPr="009054DA">
        <w:t xml:space="preserve">Caños Medida </w:t>
      </w:r>
      <w:r w:rsidRPr="009054DA">
        <w:fldChar w:fldCharType="begin"/>
      </w:r>
      <w:r w:rsidRPr="009054DA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equationxml="&lt;">
            <v:imagedata r:id="rId5" o:title="" chromakey="white"/>
          </v:shape>
        </w:pict>
      </w:r>
      <w:r w:rsidRPr="009054DA">
        <w:fldChar w:fldCharType="separate"/>
      </w:r>
      <w:r>
        <w:pict>
          <v:shape id="_x0000_i1026" type="#_x0000_t75" style="width:11.25pt;height:11.25pt" equationxml="&lt;">
            <v:imagedata r:id="rId5" o:title="" chromakey="white"/>
          </v:shape>
        </w:pict>
      </w:r>
      <w:r w:rsidRPr="009054DA">
        <w:fldChar w:fldCharType="end"/>
      </w:r>
      <w:r>
        <w:t xml:space="preserve">40: </w:t>
      </w:r>
      <w:r>
        <w:t>12</w:t>
      </w:r>
      <w:r>
        <w:t>5</w:t>
      </w:r>
      <w:r w:rsidRPr="009054DA">
        <w:t xml:space="preserve"> caños</w:t>
      </w:r>
    </w:p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1200"/>
        <w:gridCol w:w="4460"/>
      </w:tblGrid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b/>
                <w:bCs/>
                <w:color w:val="000000"/>
                <w:lang w:val="en-US"/>
              </w:rPr>
              <w:t>Cantidad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A02221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AGOTE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BARRIO MUTTI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AGOTE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BARRIO MUTTI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27 DE 60 Y 64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BARRIO MUTTI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AGOTE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 xml:space="preserve">PLAZA B° MALVINAS </w:t>
            </w:r>
            <w:proofErr w:type="spellStart"/>
            <w:r w:rsidRPr="00A02221">
              <w:rPr>
                <w:rFonts w:cs="Calibri"/>
                <w:color w:val="000000"/>
                <w:lang w:val="en-US"/>
              </w:rPr>
              <w:t>ARGENTINAS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LA FLORIDA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BARRIO MUTTI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PARQUE</w:t>
            </w:r>
            <w:proofErr w:type="spellEnd"/>
            <w:r w:rsidRPr="00A02221">
              <w:rPr>
                <w:rFonts w:cs="Calibri"/>
                <w:color w:val="000000"/>
                <w:lang w:val="en-US"/>
              </w:rPr>
              <w:t xml:space="preserve"> INDUSTRIAL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61 Y 2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BARRIO MUTTI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AGOTE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BARRIO FAVALORO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AGOTE</w:t>
            </w:r>
            <w:proofErr w:type="spellEnd"/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BARRIO FAVALORO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AGOTE</w:t>
            </w:r>
            <w:proofErr w:type="spellEnd"/>
          </w:p>
        </w:tc>
      </w:tr>
    </w:tbl>
    <w:p w:rsidR="00A02221" w:rsidRPr="009054DA" w:rsidRDefault="00A02221" w:rsidP="00A02221">
      <w:pPr>
        <w:pStyle w:val="Prrafodelista1"/>
        <w:ind w:left="360"/>
      </w:pPr>
    </w:p>
    <w:p w:rsidR="00A02221" w:rsidRDefault="00A02221" w:rsidP="00A02221">
      <w:pPr>
        <w:pStyle w:val="ListParagraph1"/>
        <w:numPr>
          <w:ilvl w:val="0"/>
          <w:numId w:val="1"/>
        </w:numPr>
      </w:pPr>
      <w:r>
        <w:t xml:space="preserve">Caños Medida </w:t>
      </w:r>
      <w:r w:rsidRPr="00307C33">
        <w:fldChar w:fldCharType="begin"/>
      </w:r>
      <w:r w:rsidRPr="00307C33">
        <w:instrText xml:space="preserve"> QUOTE </w:instrText>
      </w:r>
      <w:r>
        <w:pict>
          <v:shape id="_x0000_i1027" type="#_x0000_t75" style="width:11.25pt;height:11.25pt" equationxml="&lt;">
            <v:imagedata r:id="rId5" o:title="" chromakey="white"/>
          </v:shape>
        </w:pict>
      </w:r>
      <w:r w:rsidRPr="00307C33">
        <w:fldChar w:fldCharType="separate"/>
      </w:r>
      <w:r>
        <w:pict>
          <v:shape id="_x0000_i1028" type="#_x0000_t75" style="width:11.25pt;height:11.25pt" equationxml="&lt;">
            <v:imagedata r:id="rId5" o:title="" chromakey="white"/>
          </v:shape>
        </w:pict>
      </w:r>
      <w:r w:rsidRPr="00307C33">
        <w:fldChar w:fldCharType="end"/>
      </w:r>
      <w:r>
        <w:t xml:space="preserve"> 60:  1</w:t>
      </w:r>
      <w:r>
        <w:t>0</w:t>
      </w:r>
      <w:r>
        <w:t xml:space="preserve"> </w:t>
      </w:r>
      <w:r w:rsidRPr="001569C6">
        <w:t>caños</w:t>
      </w:r>
    </w:p>
    <w:tbl>
      <w:tblPr>
        <w:tblW w:w="3220" w:type="dxa"/>
        <w:jc w:val="center"/>
        <w:tblLook w:val="04A0" w:firstRow="1" w:lastRow="0" w:firstColumn="1" w:lastColumn="0" w:noHBand="0" w:noVBand="1"/>
      </w:tblPr>
      <w:tblGrid>
        <w:gridCol w:w="1200"/>
        <w:gridCol w:w="2020"/>
      </w:tblGrid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b/>
                <w:bCs/>
                <w:color w:val="000000"/>
                <w:lang w:val="en-US"/>
              </w:rPr>
              <w:t>Cantidad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A02221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A02221">
              <w:rPr>
                <w:rFonts w:cs="Calibri"/>
                <w:color w:val="000000"/>
                <w:lang w:val="en-US"/>
              </w:rPr>
              <w:t>PARQUE</w:t>
            </w:r>
            <w:proofErr w:type="spellEnd"/>
            <w:r w:rsidRPr="00A02221">
              <w:rPr>
                <w:rFonts w:cs="Calibri"/>
                <w:color w:val="000000"/>
                <w:lang w:val="en-US"/>
              </w:rPr>
              <w:t xml:space="preserve"> NUEVO</w:t>
            </w:r>
          </w:p>
        </w:tc>
      </w:tr>
      <w:tr w:rsidR="00A02221" w:rsidRPr="00A02221" w:rsidTr="00A0222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21" w:rsidRPr="00A02221" w:rsidRDefault="00A02221" w:rsidP="00A0222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02221">
              <w:rPr>
                <w:rFonts w:cs="Calibri"/>
                <w:color w:val="000000"/>
                <w:lang w:val="en-US"/>
              </w:rPr>
              <w:t>61 Y 2</w:t>
            </w:r>
          </w:p>
        </w:tc>
      </w:tr>
    </w:tbl>
    <w:p w:rsidR="00A02221" w:rsidRDefault="00A02221" w:rsidP="00A02221">
      <w:pPr>
        <w:pStyle w:val="ListParagraph1"/>
        <w:ind w:left="0"/>
        <w:jc w:val="center"/>
      </w:pPr>
    </w:p>
    <w:p w:rsidR="00A02221" w:rsidRDefault="00A02221" w:rsidP="00A02221"/>
    <w:p w:rsidR="00A02221" w:rsidRDefault="00A02221" w:rsidP="00A02221"/>
    <w:p w:rsidR="0004068C" w:rsidRDefault="0004068C"/>
    <w:sectPr w:rsidR="0004068C" w:rsidSect="00690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A022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A022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A0222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A022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Pr="00B17A00" w:rsidRDefault="00A02221" w:rsidP="002F1517">
    <w:pPr>
      <w:pStyle w:val="Encabezado"/>
      <w:rPr>
        <w:rFonts w:ascii="Arial Narrow" w:hAnsi="Arial Narrow" w:cs="Tahoma"/>
        <w:sz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9B8407" wp14:editId="6D24D236">
          <wp:simplePos x="0" y="0"/>
          <wp:positionH relativeFrom="column">
            <wp:posOffset>3657600</wp:posOffset>
          </wp:positionH>
          <wp:positionV relativeFrom="paragraph">
            <wp:posOffset>-235585</wp:posOffset>
          </wp:positionV>
          <wp:extent cx="2084070" cy="809625"/>
          <wp:effectExtent l="0" t="0" r="0" b="9525"/>
          <wp:wrapThrough wrapText="bothSides">
            <wp:wrapPolygon edited="0">
              <wp:start x="0" y="0"/>
              <wp:lineTo x="0" y="21346"/>
              <wp:lineTo x="21324" y="21346"/>
              <wp:lineTo x="213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A00">
      <w:rPr>
        <w:rFonts w:ascii="Arial Narrow" w:hAnsi="Arial Narrow" w:cs="Tahoma"/>
        <w:sz w:val="28"/>
      </w:rPr>
      <w:t>Subsecretaria de Servicios Públicos</w:t>
    </w:r>
  </w:p>
  <w:p w:rsidR="002F1517" w:rsidRPr="00B17A00" w:rsidRDefault="00A02221" w:rsidP="002F1517">
    <w:pPr>
      <w:pStyle w:val="Encabezado"/>
      <w:rPr>
        <w:rFonts w:ascii="Arial Narrow" w:hAnsi="Arial Narrow" w:cs="Tahoma"/>
        <w:sz w:val="28"/>
      </w:rPr>
    </w:pPr>
    <w:r w:rsidRPr="00B17A00">
      <w:rPr>
        <w:rFonts w:ascii="Arial Narrow" w:hAnsi="Arial Narrow" w:cs="Tahoma"/>
        <w:sz w:val="28"/>
      </w:rPr>
      <w:t>Municipalidad de Mercedes</w:t>
    </w:r>
  </w:p>
  <w:p w:rsidR="002F1517" w:rsidRPr="00C3586B" w:rsidRDefault="00A02221" w:rsidP="002F1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A022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C21"/>
    <w:multiLevelType w:val="hybridMultilevel"/>
    <w:tmpl w:val="4BA0B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21"/>
    <w:rsid w:val="0004068C"/>
    <w:rsid w:val="00A0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6E46"/>
  <w15:chartTrackingRefBased/>
  <w15:docId w15:val="{6837D76C-7A31-4567-97F7-18F2E3D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21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02221"/>
    <w:pPr>
      <w:ind w:left="720"/>
      <w:contextualSpacing/>
    </w:pPr>
  </w:style>
  <w:style w:type="paragraph" w:styleId="Encabezado">
    <w:name w:val="header"/>
    <w:basedOn w:val="Normal"/>
    <w:link w:val="EncabezadoCar"/>
    <w:rsid w:val="00A02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02221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rsid w:val="00A02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02221"/>
    <w:rPr>
      <w:rFonts w:ascii="Calibri" w:eastAsia="Times New Roman" w:hAnsi="Calibri" w:cs="Times New Roman"/>
      <w:lang w:val="es-AR"/>
    </w:rPr>
  </w:style>
  <w:style w:type="paragraph" w:customStyle="1" w:styleId="ListParagraph1">
    <w:name w:val="List Paragraph1"/>
    <w:basedOn w:val="Normal"/>
    <w:rsid w:val="00A0222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2021-12-31T00:33:00Z</dcterms:created>
  <dcterms:modified xsi:type="dcterms:W3CDTF">2021-12-31T00:36:00Z</dcterms:modified>
</cp:coreProperties>
</file>